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92"/>
        <w:tblW w:w="516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5"/>
      </w:tblGrid>
      <w:tr w:rsidR="007E2803" w:rsidRPr="009E5547" w14:paraId="0EC6C65D" w14:textId="77777777" w:rsidTr="007E2803">
        <w:trPr>
          <w:cantSplit/>
        </w:trPr>
        <w:tc>
          <w:tcPr>
            <w:tcW w:w="5000" w:type="pct"/>
            <w:shd w:val="clear" w:color="auto" w:fill="33CCCC"/>
            <w:vAlign w:val="center"/>
          </w:tcPr>
          <w:p w14:paraId="235A66A2" w14:textId="77777777" w:rsidR="007E2803" w:rsidRDefault="007E2803" w:rsidP="007E2803">
            <w:pPr>
              <w:spacing w:after="0" w:line="240" w:lineRule="auto"/>
              <w:ind w:left="794" w:right="794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  <w:p w14:paraId="5E200E05" w14:textId="20CB4B65" w:rsidR="00140295" w:rsidRPr="00E50849" w:rsidRDefault="00140295" w:rsidP="00E50849">
            <w:pPr>
              <w:ind w:left="794" w:right="794"/>
              <w:jc w:val="center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140295">
              <w:rPr>
                <w:rFonts w:ascii="Candara" w:hAnsi="Candara"/>
                <w:b/>
                <w:color w:val="FFFFFF" w:themeColor="background1"/>
                <w:sz w:val="36"/>
                <w:szCs w:val="36"/>
              </w:rPr>
              <w:t>P</w:t>
            </w:r>
            <w:r w:rsidRPr="00140295"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ost of </w:t>
            </w:r>
            <w:r w:rsidR="007E2803" w:rsidRPr="00140295">
              <w:rPr>
                <w:rFonts w:cs="Arial"/>
                <w:b/>
                <w:color w:val="FFFFFF" w:themeColor="background1"/>
                <w:sz w:val="36"/>
                <w:szCs w:val="36"/>
              </w:rPr>
              <w:t>Independent Chair for Sound Foundation Somerset, the Music Education Hub for Somerset</w:t>
            </w:r>
          </w:p>
        </w:tc>
      </w:tr>
    </w:tbl>
    <w:p w14:paraId="34FC877F" w14:textId="3366191F" w:rsidR="00516A78" w:rsidRDefault="00516A78" w:rsidP="00C96C3A">
      <w:pPr>
        <w:rPr>
          <w:b/>
        </w:rPr>
      </w:pPr>
    </w:p>
    <w:p w14:paraId="002FF511" w14:textId="20C38F5C" w:rsidR="00C96C3A" w:rsidRDefault="00C96C3A" w:rsidP="00C96C3A">
      <w:r w:rsidRPr="00646238">
        <w:t>Sound Foundation Somerset, the Music Education Hub</w:t>
      </w:r>
      <w:r w:rsidR="00AD00D2">
        <w:t xml:space="preserve"> </w:t>
      </w:r>
      <w:r w:rsidRPr="00646238">
        <w:t xml:space="preserve">for the </w:t>
      </w:r>
      <w:r w:rsidR="001D0763">
        <w:t>C</w:t>
      </w:r>
      <w:r w:rsidRPr="00646238">
        <w:t>ounty of Somerset, wishes to appoint a</w:t>
      </w:r>
      <w:r w:rsidR="001D0763">
        <w:t xml:space="preserve"> volunteer to the post of</w:t>
      </w:r>
      <w:r w:rsidRPr="00646238">
        <w:t xml:space="preserve"> independent Chair for its Management Board with effect </w:t>
      </w:r>
      <w:r w:rsidR="00017C6C">
        <w:t xml:space="preserve">from 1 </w:t>
      </w:r>
      <w:r w:rsidRPr="00646238">
        <w:t>September 2019.</w:t>
      </w:r>
    </w:p>
    <w:p w14:paraId="25235A65" w14:textId="77777777" w:rsidR="001D0763" w:rsidRDefault="001D0763" w:rsidP="00C96C3A">
      <w:bookmarkStart w:id="0" w:name="_GoBack"/>
      <w:bookmarkEnd w:id="0"/>
    </w:p>
    <w:p w14:paraId="4AD94AB1" w14:textId="17409F13" w:rsidR="00646238" w:rsidRDefault="00C96C3A" w:rsidP="00C96C3A">
      <w:r w:rsidRPr="00646238">
        <w:t xml:space="preserve">This is a fantastic opportunity for a forward </w:t>
      </w:r>
      <w:r w:rsidR="00300BE6">
        <w:t xml:space="preserve">thinking </w:t>
      </w:r>
      <w:r w:rsidRPr="00646238">
        <w:t xml:space="preserve">and inspirational </w:t>
      </w:r>
      <w:r w:rsidR="006D5E4C">
        <w:t>indiv</w:t>
      </w:r>
      <w:r w:rsidR="00065339">
        <w:t>i</w:t>
      </w:r>
      <w:r w:rsidR="006D5E4C">
        <w:t>dual</w:t>
      </w:r>
      <w:r w:rsidRPr="00646238">
        <w:t xml:space="preserve"> to lead a committed and enthusiastic </w:t>
      </w:r>
      <w:r w:rsidR="00300BE6">
        <w:t xml:space="preserve">Management </w:t>
      </w:r>
      <w:r w:rsidRPr="00646238">
        <w:t>Board. We are seeking</w:t>
      </w:r>
      <w:r w:rsidR="003F524C">
        <w:t xml:space="preserve"> someone </w:t>
      </w:r>
      <w:r w:rsidRPr="00646238">
        <w:t xml:space="preserve">who is </w:t>
      </w:r>
      <w:r w:rsidR="0054776E">
        <w:t xml:space="preserve">both knowledgeable and </w:t>
      </w:r>
      <w:r w:rsidRPr="00646238">
        <w:t>passionate about music education</w:t>
      </w:r>
      <w:r w:rsidR="00300BE6">
        <w:t xml:space="preserve">, who </w:t>
      </w:r>
      <w:r w:rsidR="003C2604">
        <w:t xml:space="preserve">also has a </w:t>
      </w:r>
      <w:bookmarkStart w:id="1" w:name="_Hlk534808859"/>
      <w:r w:rsidR="003C2604">
        <w:t>working knowledge of best practice governance and experience of</w:t>
      </w:r>
      <w:r w:rsidR="00300BE6">
        <w:t xml:space="preserve"> </w:t>
      </w:r>
      <w:r w:rsidR="003C2604">
        <w:t>driving</w:t>
      </w:r>
      <w:r w:rsidR="009E5547">
        <w:t xml:space="preserve"> a </w:t>
      </w:r>
      <w:r w:rsidR="00300BE6">
        <w:t xml:space="preserve">business </w:t>
      </w:r>
      <w:r w:rsidR="009E5547">
        <w:t xml:space="preserve">or organisation </w:t>
      </w:r>
      <w:r w:rsidR="00300BE6">
        <w:t>forward</w:t>
      </w:r>
      <w:bookmarkEnd w:id="1"/>
      <w:r w:rsidRPr="00646238">
        <w:t xml:space="preserve">. </w:t>
      </w:r>
      <w:r w:rsidR="005A6B30">
        <w:t xml:space="preserve">This is an exciting </w:t>
      </w:r>
      <w:r w:rsidR="00150CB1">
        <w:t>time with the</w:t>
      </w:r>
      <w:r w:rsidR="008E72EB">
        <w:t xml:space="preserve"> </w:t>
      </w:r>
      <w:r w:rsidR="00150CB1">
        <w:t>new National Plan for Music Education imminent and we</w:t>
      </w:r>
      <w:r w:rsidR="00243789">
        <w:t xml:space="preserve"> need a committed advocate with the skills required to </w:t>
      </w:r>
      <w:r w:rsidR="007F521E">
        <w:t xml:space="preserve">take Sound Foundation Somerset </w:t>
      </w:r>
      <w:r w:rsidR="008D242E">
        <w:t xml:space="preserve">into its </w:t>
      </w:r>
      <w:r w:rsidR="00B007D0">
        <w:t>next 10 years</w:t>
      </w:r>
      <w:r w:rsidR="008D242E">
        <w:t xml:space="preserve"> of operation</w:t>
      </w:r>
      <w:r w:rsidR="00B007D0">
        <w:t xml:space="preserve">. </w:t>
      </w:r>
      <w:r w:rsidR="00646238">
        <w:t>As the Management Board of Sound Foundation Somerset is not constituted</w:t>
      </w:r>
      <w:r w:rsidR="008E72EB">
        <w:t xml:space="preserve"> </w:t>
      </w:r>
      <w:r w:rsidR="00646238">
        <w:t xml:space="preserve">it does not have a legal status, so the role of Chair </w:t>
      </w:r>
      <w:r w:rsidR="006D5E4C">
        <w:t>i</w:t>
      </w:r>
      <w:r w:rsidR="008E72EB">
        <w:t xml:space="preserve">s advisory and </w:t>
      </w:r>
      <w:r w:rsidR="006D5E4C">
        <w:t>ambassadorial.</w:t>
      </w:r>
    </w:p>
    <w:p w14:paraId="3E75627D" w14:textId="77777777" w:rsidR="00E80F0E" w:rsidRDefault="00E80F0E" w:rsidP="00C96C3A"/>
    <w:p w14:paraId="379816BB" w14:textId="494A3238" w:rsidR="00646238" w:rsidRDefault="00AD00D2" w:rsidP="00C96C3A">
      <w:r>
        <w:t xml:space="preserve">Supporting information including background, role description and key responsibilities is </w:t>
      </w:r>
      <w:r w:rsidR="00646238">
        <w:t>attached.</w:t>
      </w:r>
      <w:r w:rsidR="00C02D52">
        <w:t xml:space="preserve"> For further information, please c</w:t>
      </w:r>
      <w:r>
        <w:t>ontact</w:t>
      </w:r>
      <w:r w:rsidR="00C02D52">
        <w:t xml:space="preserve"> Helen Reid, Hub Lead Officer </w:t>
      </w:r>
      <w:hyperlink r:id="rId7" w:history="1">
        <w:r w:rsidRPr="004A66DE">
          <w:rPr>
            <w:rStyle w:val="Hyperlink"/>
          </w:rPr>
          <w:t>hreid@somerset.gov.uk</w:t>
        </w:r>
      </w:hyperlink>
      <w:r>
        <w:t xml:space="preserve"> </w:t>
      </w:r>
      <w:proofErr w:type="spellStart"/>
      <w:r>
        <w:t>tel</w:t>
      </w:r>
      <w:proofErr w:type="spellEnd"/>
      <w:r w:rsidR="00C02D52">
        <w:t xml:space="preserve"> 01823 355329</w:t>
      </w:r>
      <w:r w:rsidR="0089695A">
        <w:t xml:space="preserve"> or Glyn Bowen, Director, Somerset Music </w:t>
      </w:r>
      <w:hyperlink r:id="rId8" w:history="1">
        <w:r w:rsidRPr="004A66DE">
          <w:rPr>
            <w:rStyle w:val="Hyperlink"/>
          </w:rPr>
          <w:t>gbowen@somerset.gov.uk</w:t>
        </w:r>
      </w:hyperlink>
      <w:r>
        <w:t xml:space="preserve"> </w:t>
      </w:r>
      <w:proofErr w:type="spellStart"/>
      <w:r>
        <w:t>tel</w:t>
      </w:r>
      <w:proofErr w:type="spellEnd"/>
      <w:r>
        <w:t xml:space="preserve"> </w:t>
      </w:r>
      <w:r w:rsidR="0089695A">
        <w:t>0300 123 7364.</w:t>
      </w:r>
    </w:p>
    <w:p w14:paraId="0653D63F" w14:textId="77777777" w:rsidR="00E80F0E" w:rsidRDefault="00E80F0E" w:rsidP="00C96C3A"/>
    <w:p w14:paraId="2F3925B7" w14:textId="6581FB5E" w:rsidR="008E72EB" w:rsidRDefault="00E50849" w:rsidP="00C96C3A">
      <w:r>
        <w:t>To apply please e-mail a letter of application explaining why the role of Independent Chair is of interest, detailing your previous experience</w:t>
      </w:r>
      <w:r w:rsidR="00D705F8">
        <w:t xml:space="preserve">, </w:t>
      </w:r>
      <w:r>
        <w:t>explaining how you consider yourself to have the necessary skills and attributes to fulfil this role</w:t>
      </w:r>
      <w:r w:rsidR="00D705F8">
        <w:t xml:space="preserve"> and</w:t>
      </w:r>
      <w:r w:rsidR="00352FD9">
        <w:t xml:space="preserve"> </w:t>
      </w:r>
      <w:r w:rsidR="00D705F8">
        <w:t xml:space="preserve">including </w:t>
      </w:r>
      <w:r w:rsidR="003953A5">
        <w:t>the names and contact details of 2 referees</w:t>
      </w:r>
      <w:r w:rsidR="00D705F8">
        <w:t xml:space="preserve"> </w:t>
      </w:r>
      <w:r>
        <w:t xml:space="preserve">to Julie Hoccom </w:t>
      </w:r>
      <w:hyperlink r:id="rId9" w:history="1">
        <w:r w:rsidRPr="00286101">
          <w:rPr>
            <w:rStyle w:val="Hyperlink"/>
          </w:rPr>
          <w:t>Jhoccom@somerset.gov.uk</w:t>
        </w:r>
      </w:hyperlink>
      <w:r>
        <w:t xml:space="preserve"> CVs can be attached to your letter in support of your application</w:t>
      </w:r>
      <w:r w:rsidR="008E72EB">
        <w:t>.</w:t>
      </w:r>
      <w:r w:rsidR="00C02D52">
        <w:t xml:space="preserve"> </w:t>
      </w:r>
    </w:p>
    <w:p w14:paraId="6B3CA001" w14:textId="371BDFAC" w:rsidR="00C96C3A" w:rsidRPr="008E72EB" w:rsidRDefault="004D42A0" w:rsidP="00C96C3A">
      <w:r w:rsidRPr="00646238">
        <w:t>The closing date for appl</w:t>
      </w:r>
      <w:r w:rsidR="00646238" w:rsidRPr="00646238">
        <w:t>ications is</w:t>
      </w:r>
      <w:r w:rsidR="008E72EB">
        <w:t xml:space="preserve"> </w:t>
      </w:r>
      <w:r w:rsidR="008E72EB" w:rsidRPr="00E50849">
        <w:rPr>
          <w:b/>
        </w:rPr>
        <w:t>5pm on Friday 1</w:t>
      </w:r>
      <w:r w:rsidR="008713A0" w:rsidRPr="00E50849">
        <w:rPr>
          <w:b/>
        </w:rPr>
        <w:t xml:space="preserve">7 </w:t>
      </w:r>
      <w:r w:rsidR="009E71D2" w:rsidRPr="00E50849">
        <w:rPr>
          <w:b/>
        </w:rPr>
        <w:t xml:space="preserve">May </w:t>
      </w:r>
      <w:r w:rsidR="00646238" w:rsidRPr="00E50849">
        <w:rPr>
          <w:b/>
        </w:rPr>
        <w:t>2019</w:t>
      </w:r>
      <w:r w:rsidR="008E72EB">
        <w:t>. It is hoped that interviews will take place prior to the end of May 2019.</w:t>
      </w:r>
    </w:p>
    <w:p w14:paraId="0FD3241A" w14:textId="5DA5BC2A" w:rsidR="00A26BE4" w:rsidRDefault="007E2803" w:rsidP="00C96C3A">
      <w:pPr>
        <w:rPr>
          <w:b/>
        </w:rPr>
      </w:pPr>
      <w:r w:rsidRPr="00C13FFA"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6C4D54EE" wp14:editId="1D10EECD">
            <wp:simplePos x="0" y="0"/>
            <wp:positionH relativeFrom="column">
              <wp:posOffset>15875</wp:posOffset>
            </wp:positionH>
            <wp:positionV relativeFrom="paragraph">
              <wp:posOffset>178435</wp:posOffset>
            </wp:positionV>
            <wp:extent cx="1033780" cy="1720850"/>
            <wp:effectExtent l="0" t="0" r="0" b="0"/>
            <wp:wrapNone/>
            <wp:docPr id="9" name="Picture 9" descr="SCC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C 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CB5EA" w14:textId="29F39BC0" w:rsidR="00A26BE4" w:rsidRDefault="00A26BE4" w:rsidP="00C96C3A">
      <w:pPr>
        <w:rPr>
          <w:b/>
        </w:rPr>
      </w:pPr>
    </w:p>
    <w:p w14:paraId="127B9BE4" w14:textId="13904427" w:rsidR="003C2604" w:rsidRDefault="007E2803" w:rsidP="00C96C3A">
      <w:pPr>
        <w:rPr>
          <w:b/>
          <w:u w:val="single"/>
        </w:rPr>
      </w:pPr>
      <w:r w:rsidRPr="009E5547">
        <w:rPr>
          <w:rFonts w:ascii="Candara" w:eastAsia="Times New Roman" w:hAnsi="Candara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C1F5EE" wp14:editId="4E78B208">
            <wp:simplePos x="0" y="0"/>
            <wp:positionH relativeFrom="column">
              <wp:posOffset>1355181</wp:posOffset>
            </wp:positionH>
            <wp:positionV relativeFrom="paragraph">
              <wp:posOffset>84818</wp:posOffset>
            </wp:positionV>
            <wp:extent cx="1746663" cy="1175657"/>
            <wp:effectExtent l="0" t="0" r="6350" b="5715"/>
            <wp:wrapNone/>
            <wp:docPr id="1" name="Picture 1" descr="SFS Final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S Final-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63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8310D" w14:textId="01AAD8F0" w:rsidR="003C2604" w:rsidRDefault="007E2803" w:rsidP="00C96C3A">
      <w:pPr>
        <w:rPr>
          <w:b/>
          <w:u w:val="single"/>
        </w:rPr>
      </w:pPr>
      <w:r w:rsidRPr="009E5547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3BAEA79" wp14:editId="49F47E76">
            <wp:simplePos x="0" y="0"/>
            <wp:positionH relativeFrom="column">
              <wp:posOffset>3353072</wp:posOffset>
            </wp:positionH>
            <wp:positionV relativeFrom="paragraph">
              <wp:posOffset>230233</wp:posOffset>
            </wp:positionV>
            <wp:extent cx="2579375" cy="680357"/>
            <wp:effectExtent l="0" t="0" r="0" b="5715"/>
            <wp:wrapNone/>
            <wp:docPr id="2" name="Picture 2" descr="DFE_Combined_Logo_Small_CMY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E_Combined_Logo_Small_CMYK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5" cy="6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E948A" w14:textId="26952B6A" w:rsidR="003C2604" w:rsidRDefault="003C2604" w:rsidP="00C96C3A">
      <w:pPr>
        <w:rPr>
          <w:b/>
          <w:u w:val="single"/>
        </w:rPr>
      </w:pPr>
    </w:p>
    <w:p w14:paraId="06C261E7" w14:textId="6A328EB1" w:rsidR="00516A78" w:rsidRDefault="00516A78" w:rsidP="00C96C3A">
      <w:pPr>
        <w:rPr>
          <w:b/>
          <w:u w:val="single"/>
        </w:rPr>
      </w:pPr>
    </w:p>
    <w:sectPr w:rsidR="00516A78" w:rsidSect="00140295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1AD5" w14:textId="77777777" w:rsidR="001E3195" w:rsidRDefault="001E3195" w:rsidP="001E3195">
      <w:pPr>
        <w:spacing w:after="0" w:line="240" w:lineRule="auto"/>
      </w:pPr>
      <w:r>
        <w:separator/>
      </w:r>
    </w:p>
  </w:endnote>
  <w:endnote w:type="continuationSeparator" w:id="0">
    <w:p w14:paraId="63A164DF" w14:textId="77777777" w:rsidR="001E3195" w:rsidRDefault="001E3195" w:rsidP="001E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40B7" w14:textId="77777777" w:rsidR="001E3195" w:rsidRDefault="001E3195" w:rsidP="001E3195">
      <w:pPr>
        <w:spacing w:after="0" w:line="240" w:lineRule="auto"/>
      </w:pPr>
      <w:r>
        <w:separator/>
      </w:r>
    </w:p>
  </w:footnote>
  <w:footnote w:type="continuationSeparator" w:id="0">
    <w:p w14:paraId="6FFC520A" w14:textId="77777777" w:rsidR="001E3195" w:rsidRDefault="001E3195" w:rsidP="001E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B7F"/>
    <w:multiLevelType w:val="hybridMultilevel"/>
    <w:tmpl w:val="AFBC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5DD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F3265"/>
    <w:multiLevelType w:val="hybridMultilevel"/>
    <w:tmpl w:val="F044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B3A"/>
    <w:multiLevelType w:val="hybridMultilevel"/>
    <w:tmpl w:val="E276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3A"/>
    <w:rsid w:val="00017C6C"/>
    <w:rsid w:val="00065339"/>
    <w:rsid w:val="00096974"/>
    <w:rsid w:val="000D7254"/>
    <w:rsid w:val="000F300D"/>
    <w:rsid w:val="00140295"/>
    <w:rsid w:val="00150CB1"/>
    <w:rsid w:val="001A234C"/>
    <w:rsid w:val="001D0763"/>
    <w:rsid w:val="001E3195"/>
    <w:rsid w:val="00243789"/>
    <w:rsid w:val="002C1CA5"/>
    <w:rsid w:val="002D0B46"/>
    <w:rsid w:val="002E27F2"/>
    <w:rsid w:val="00300BE6"/>
    <w:rsid w:val="003174EC"/>
    <w:rsid w:val="00352FD9"/>
    <w:rsid w:val="003953A5"/>
    <w:rsid w:val="003C2604"/>
    <w:rsid w:val="003F524C"/>
    <w:rsid w:val="004325A5"/>
    <w:rsid w:val="004D42A0"/>
    <w:rsid w:val="00505189"/>
    <w:rsid w:val="00516A78"/>
    <w:rsid w:val="00525A7B"/>
    <w:rsid w:val="0054776E"/>
    <w:rsid w:val="00574BC2"/>
    <w:rsid w:val="005A6B30"/>
    <w:rsid w:val="005A7BBB"/>
    <w:rsid w:val="006001BF"/>
    <w:rsid w:val="00617E27"/>
    <w:rsid w:val="00626D02"/>
    <w:rsid w:val="00631FB7"/>
    <w:rsid w:val="00646238"/>
    <w:rsid w:val="00694D29"/>
    <w:rsid w:val="006D5E4C"/>
    <w:rsid w:val="00714D09"/>
    <w:rsid w:val="0073256C"/>
    <w:rsid w:val="007A6003"/>
    <w:rsid w:val="007E2803"/>
    <w:rsid w:val="007F521E"/>
    <w:rsid w:val="00810755"/>
    <w:rsid w:val="00827B7D"/>
    <w:rsid w:val="00864DAB"/>
    <w:rsid w:val="008713A0"/>
    <w:rsid w:val="0089695A"/>
    <w:rsid w:val="008D242E"/>
    <w:rsid w:val="008E72EB"/>
    <w:rsid w:val="00960A38"/>
    <w:rsid w:val="00984C36"/>
    <w:rsid w:val="009E5547"/>
    <w:rsid w:val="009E71D2"/>
    <w:rsid w:val="00A124A7"/>
    <w:rsid w:val="00A26BE4"/>
    <w:rsid w:val="00A325CA"/>
    <w:rsid w:val="00A84D79"/>
    <w:rsid w:val="00AD00D2"/>
    <w:rsid w:val="00B007D0"/>
    <w:rsid w:val="00B01CAB"/>
    <w:rsid w:val="00B175DD"/>
    <w:rsid w:val="00B22416"/>
    <w:rsid w:val="00B33EC2"/>
    <w:rsid w:val="00C00437"/>
    <w:rsid w:val="00C02D52"/>
    <w:rsid w:val="00C96C3A"/>
    <w:rsid w:val="00D705F8"/>
    <w:rsid w:val="00D94DD4"/>
    <w:rsid w:val="00DD540A"/>
    <w:rsid w:val="00E00964"/>
    <w:rsid w:val="00E50849"/>
    <w:rsid w:val="00E80F0E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284D"/>
  <w15:chartTrackingRefBased/>
  <w15:docId w15:val="{C2D0A1FD-0D2B-4D65-AA61-945C47E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5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95"/>
  </w:style>
  <w:style w:type="paragraph" w:styleId="Footer">
    <w:name w:val="footer"/>
    <w:basedOn w:val="Normal"/>
    <w:link w:val="FooterChar"/>
    <w:uiPriority w:val="99"/>
    <w:unhideWhenUsed/>
    <w:rsid w:val="001E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owen@somerset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eid@somerset.gov.u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hoccom@somerse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Reid</dc:creator>
  <cp:keywords/>
  <dc:description/>
  <cp:lastModifiedBy>Helen Reid</cp:lastModifiedBy>
  <cp:revision>10</cp:revision>
  <cp:lastPrinted>2019-01-10T08:50:00Z</cp:lastPrinted>
  <dcterms:created xsi:type="dcterms:W3CDTF">2019-04-05T11:15:00Z</dcterms:created>
  <dcterms:modified xsi:type="dcterms:W3CDTF">2019-04-11T11:04:00Z</dcterms:modified>
</cp:coreProperties>
</file>